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7933" w:type="dxa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992"/>
      </w:tblGrid>
      <w:tr w:rsidR="00D33894" w:rsidRPr="00E81F86" w14:paraId="40518AC5" w14:textId="69CFA805" w:rsidTr="56FA6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C7CC99" w14:textId="64513BF1" w:rsidR="00950167" w:rsidRPr="00E81F86" w:rsidRDefault="0095016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Pasientgruppe</w:t>
            </w:r>
          </w:p>
        </w:tc>
        <w:tc>
          <w:tcPr>
            <w:tcW w:w="3402" w:type="dxa"/>
          </w:tcPr>
          <w:p w14:paraId="4500D02A" w14:textId="4A828956" w:rsidR="00950167" w:rsidRPr="00E81F86" w:rsidRDefault="0095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Tid etter symptomdebut/ intervensjon</w:t>
            </w:r>
          </w:p>
        </w:tc>
        <w:tc>
          <w:tcPr>
            <w:tcW w:w="1417" w:type="dxa"/>
          </w:tcPr>
          <w:p w14:paraId="4B3EB925" w14:textId="1ECD6CE4" w:rsidR="00950167" w:rsidRPr="00E81F86" w:rsidRDefault="0095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Score</w:t>
            </w:r>
          </w:p>
        </w:tc>
        <w:tc>
          <w:tcPr>
            <w:tcW w:w="992" w:type="dxa"/>
          </w:tcPr>
          <w:p w14:paraId="5E6DA639" w14:textId="5E64789B" w:rsidR="00950167" w:rsidRPr="00E81F86" w:rsidRDefault="0095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BT/</w:t>
            </w:r>
            <w:r w:rsidR="001D667B"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E81F8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uls</w:t>
            </w:r>
          </w:p>
        </w:tc>
      </w:tr>
      <w:tr w:rsidR="00D33894" w:rsidRPr="00D27CC1" w14:paraId="48F8162C" w14:textId="2F8ED3D1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45889A" w14:textId="76FC722D" w:rsidR="00950167" w:rsidRPr="00D27CC1" w:rsidRDefault="00204E5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Trombektomi</w:t>
            </w:r>
          </w:p>
        </w:tc>
        <w:tc>
          <w:tcPr>
            <w:tcW w:w="3402" w:type="dxa"/>
          </w:tcPr>
          <w:p w14:paraId="6D963809" w14:textId="7E81D22C" w:rsidR="00950167" w:rsidRPr="00D27CC1" w:rsidRDefault="0020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0-2 timer</w:t>
            </w:r>
          </w:p>
        </w:tc>
        <w:tc>
          <w:tcPr>
            <w:tcW w:w="1417" w:type="dxa"/>
          </w:tcPr>
          <w:p w14:paraId="36F0A509" w14:textId="461108AC" w:rsidR="00950167" w:rsidRPr="00D27CC1" w:rsidRDefault="0020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1560BD1D" w14:textId="50491026" w:rsidR="00950167" w:rsidRPr="00D27CC1" w:rsidRDefault="0020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15 min</w:t>
            </w:r>
          </w:p>
        </w:tc>
      </w:tr>
      <w:tr w:rsidR="00D33894" w:rsidRPr="00D27CC1" w14:paraId="6A1772CB" w14:textId="3B43C040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776FE5" w14:textId="77777777" w:rsidR="00950167" w:rsidRPr="00D27CC1" w:rsidRDefault="0095016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CA332" w14:textId="4EA98242" w:rsidR="00950167" w:rsidRPr="00D27CC1" w:rsidRDefault="0020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2-4 timer</w:t>
            </w:r>
          </w:p>
        </w:tc>
        <w:tc>
          <w:tcPr>
            <w:tcW w:w="1417" w:type="dxa"/>
          </w:tcPr>
          <w:p w14:paraId="4CDD8A82" w14:textId="4C1B62DE" w:rsidR="00950167" w:rsidRPr="00D27CC1" w:rsidRDefault="0020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2. time</w:t>
            </w:r>
          </w:p>
        </w:tc>
        <w:tc>
          <w:tcPr>
            <w:tcW w:w="992" w:type="dxa"/>
          </w:tcPr>
          <w:p w14:paraId="3133325D" w14:textId="6594C965" w:rsidR="00950167" w:rsidRPr="00D27CC1" w:rsidRDefault="0020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D33894" w:rsidRPr="00D27CC1" w14:paraId="3734668B" w14:textId="141FEED5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9BC039" w14:textId="77777777" w:rsidR="00950167" w:rsidRPr="00D27CC1" w:rsidRDefault="0095016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2A0275" w14:textId="133AB31B" w:rsidR="00950167" w:rsidRPr="00D27CC1" w:rsidRDefault="0020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4-12 timer</w:t>
            </w:r>
          </w:p>
        </w:tc>
        <w:tc>
          <w:tcPr>
            <w:tcW w:w="1417" w:type="dxa"/>
          </w:tcPr>
          <w:p w14:paraId="70ACFB5F" w14:textId="18533B6C" w:rsidR="00950167" w:rsidRPr="00D27CC1" w:rsidRDefault="0020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281A1B13" w14:textId="5BFF9CEA" w:rsidR="00950167" w:rsidRPr="00D27CC1" w:rsidRDefault="00F52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204E5C" w:rsidRPr="00D27CC1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  <w:r w:rsidR="006F3576">
              <w:rPr>
                <w:rFonts w:ascii="Calibri" w:hAnsi="Calibri" w:cs="Calibri"/>
                <w:sz w:val="20"/>
                <w:szCs w:val="20"/>
              </w:rPr>
              <w:t>r</w:t>
            </w:r>
          </w:p>
        </w:tc>
      </w:tr>
      <w:tr w:rsidR="00D33894" w:rsidRPr="00D27CC1" w14:paraId="011B33CA" w14:textId="0C8D7C80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4EC639" w14:textId="77777777" w:rsidR="00950167" w:rsidRPr="00D27CC1" w:rsidRDefault="0095016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176FD9" w14:textId="0ADDDD6A" w:rsidR="00950167" w:rsidRPr="00D27CC1" w:rsidRDefault="0020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332A841E" w14:textId="77777777" w:rsidR="00950167" w:rsidRPr="00D27CC1" w:rsidRDefault="0095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DF0C0" w14:textId="77777777" w:rsidR="00950167" w:rsidRPr="00D27CC1" w:rsidRDefault="0095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894" w:rsidRPr="00D27CC1" w14:paraId="141F1650" w14:textId="0539BCB6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9E8B67" w14:textId="728D7A68" w:rsidR="00950167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Trombolyse</w:t>
            </w:r>
          </w:p>
        </w:tc>
        <w:tc>
          <w:tcPr>
            <w:tcW w:w="3402" w:type="dxa"/>
          </w:tcPr>
          <w:p w14:paraId="5C5698AD" w14:textId="0B68FB42" w:rsidR="00950167" w:rsidRPr="00D27CC1" w:rsidRDefault="40CCE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0-</w:t>
            </w:r>
            <w:r w:rsidR="4CF8632F" w:rsidRPr="56FA6ED2">
              <w:rPr>
                <w:rFonts w:ascii="Calibri" w:hAnsi="Calibri" w:cs="Calibri"/>
                <w:sz w:val="20"/>
                <w:szCs w:val="20"/>
              </w:rPr>
              <w:t>1</w:t>
            </w:r>
            <w:r w:rsidRPr="56FA6ED2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</w:p>
        </w:tc>
        <w:tc>
          <w:tcPr>
            <w:tcW w:w="1417" w:type="dxa"/>
          </w:tcPr>
          <w:p w14:paraId="012C1B47" w14:textId="18D129BB" w:rsidR="00950167" w:rsidRPr="00D27CC1" w:rsidRDefault="00F52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1309461F" w14:textId="2B638860" w:rsidR="00950167" w:rsidRPr="00D27CC1" w:rsidRDefault="7A24B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15</w:t>
            </w:r>
            <w:r w:rsidR="00F521D1" w:rsidRPr="56FA6ED2">
              <w:rPr>
                <w:rFonts w:ascii="Calibri" w:hAnsi="Calibri" w:cs="Calibri"/>
                <w:sz w:val="20"/>
                <w:szCs w:val="20"/>
              </w:rPr>
              <w:t xml:space="preserve"> min</w:t>
            </w:r>
          </w:p>
        </w:tc>
      </w:tr>
      <w:tr w:rsidR="56FA6ED2" w14:paraId="7351254E" w14:textId="77777777" w:rsidTr="56FA6E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273C5E" w14:textId="479F1E21" w:rsidR="56FA6ED2" w:rsidRDefault="56FA6ED2" w:rsidP="56FA6E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FA58A6" w14:textId="1827805D" w:rsidR="56FA6ED2" w:rsidRDefault="00E84D01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 timer</w:t>
            </w:r>
          </w:p>
        </w:tc>
        <w:tc>
          <w:tcPr>
            <w:tcW w:w="1417" w:type="dxa"/>
          </w:tcPr>
          <w:p w14:paraId="0F1A533B" w14:textId="229C7ADE" w:rsidR="39951A87" w:rsidRDefault="39951A87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7A77E2FF" w14:textId="3455633A" w:rsidR="39951A87" w:rsidRDefault="39951A87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D33894" w:rsidRPr="00D27CC1" w14:paraId="42DE739F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35ED7C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E461AC" w14:textId="46CA18F6" w:rsidR="0025718C" w:rsidRPr="00D27CC1" w:rsidRDefault="0025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2-12 timer</w:t>
            </w:r>
          </w:p>
        </w:tc>
        <w:tc>
          <w:tcPr>
            <w:tcW w:w="1417" w:type="dxa"/>
          </w:tcPr>
          <w:p w14:paraId="4083E318" w14:textId="67B22216" w:rsidR="0025718C" w:rsidRPr="00D27CC1" w:rsidRDefault="0025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1EABE0DE" w14:textId="16B63BE2" w:rsidR="0025718C" w:rsidRPr="00D27CC1" w:rsidRDefault="0025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D33894" w:rsidRPr="00D27CC1" w14:paraId="75AC0E09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E0B8E5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221011" w14:textId="71C58A6D" w:rsidR="0025718C" w:rsidRPr="00D27CC1" w:rsidRDefault="0025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12-48 timer</w:t>
            </w:r>
          </w:p>
        </w:tc>
        <w:tc>
          <w:tcPr>
            <w:tcW w:w="1417" w:type="dxa"/>
          </w:tcPr>
          <w:p w14:paraId="2CCF4514" w14:textId="5FA94CCF" w:rsidR="0025718C" w:rsidRPr="00D27CC1" w:rsidRDefault="0025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2699CF22" w14:textId="68241AF3" w:rsidR="0025718C" w:rsidRPr="00D27CC1" w:rsidRDefault="0025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D33894" w:rsidRPr="00D27CC1" w14:paraId="061A5898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B2224F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DB07B1" w14:textId="13D9B216" w:rsidR="0025718C" w:rsidRPr="00D27CC1" w:rsidRDefault="00E85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46C2E6B8" w14:textId="77777777" w:rsidR="0025718C" w:rsidRPr="00D27CC1" w:rsidRDefault="0025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19FD61" w14:textId="77777777" w:rsidR="0025718C" w:rsidRPr="00D27CC1" w:rsidRDefault="0025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894" w:rsidRPr="00D27CC1" w14:paraId="20BE9C8B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9E9B39" w14:textId="488E4C5B" w:rsidR="0025718C" w:rsidRPr="00D27CC1" w:rsidRDefault="00E85DE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Ustabile infarkt/TIA</w:t>
            </w:r>
          </w:p>
        </w:tc>
        <w:tc>
          <w:tcPr>
            <w:tcW w:w="3402" w:type="dxa"/>
          </w:tcPr>
          <w:p w14:paraId="43B5B92A" w14:textId="59B0781A" w:rsidR="0025718C" w:rsidRPr="00D27CC1" w:rsidRDefault="00E85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0-2 timer etter forverring</w:t>
            </w:r>
          </w:p>
        </w:tc>
        <w:tc>
          <w:tcPr>
            <w:tcW w:w="1417" w:type="dxa"/>
          </w:tcPr>
          <w:p w14:paraId="2D8D69D5" w14:textId="50DA5577" w:rsidR="0025718C" w:rsidRPr="00D27CC1" w:rsidRDefault="0089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2521E799" w14:textId="0463D963" w:rsidR="0025718C" w:rsidRPr="00D27CC1" w:rsidRDefault="777D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1 time</w:t>
            </w:r>
          </w:p>
        </w:tc>
      </w:tr>
      <w:tr w:rsidR="00D33894" w:rsidRPr="00D27CC1" w14:paraId="6286E604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2BC178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A9E8EB" w14:textId="08C87D3F" w:rsidR="0025718C" w:rsidRPr="00D27CC1" w:rsidRDefault="0089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2-24 timer etter forverring</w:t>
            </w:r>
          </w:p>
        </w:tc>
        <w:tc>
          <w:tcPr>
            <w:tcW w:w="1417" w:type="dxa"/>
          </w:tcPr>
          <w:p w14:paraId="6A594E6B" w14:textId="1356D38F" w:rsidR="0025718C" w:rsidRPr="00D27CC1" w:rsidRDefault="0089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7F2250E9" w14:textId="59B1358B" w:rsidR="0025718C" w:rsidRPr="00D27CC1" w:rsidRDefault="0089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D33894" w:rsidRPr="00D27CC1" w14:paraId="481E3590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961CB8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D8ACD6" w14:textId="0B1A0662" w:rsidR="0025718C" w:rsidRPr="00D27CC1" w:rsidRDefault="0089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2E6B8075" w14:textId="77777777" w:rsidR="0025718C" w:rsidRPr="00D27CC1" w:rsidRDefault="0025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2BE5DD" w14:textId="77777777" w:rsidR="0025718C" w:rsidRPr="00D27CC1" w:rsidRDefault="0025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894" w:rsidRPr="00D27CC1" w14:paraId="7D4971B2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3B7DE1" w14:textId="6D900CD6" w:rsidR="0025718C" w:rsidRPr="00D27CC1" w:rsidRDefault="00D3389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Stabile i</w:t>
            </w:r>
            <w:r w:rsidR="00894587"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nfarkt/TIA</w:t>
            </w:r>
          </w:p>
        </w:tc>
        <w:tc>
          <w:tcPr>
            <w:tcW w:w="3402" w:type="dxa"/>
          </w:tcPr>
          <w:p w14:paraId="0058F5B6" w14:textId="5A075CAC" w:rsidR="0025718C" w:rsidRPr="00D27CC1" w:rsidRDefault="0089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0-2 timer</w:t>
            </w:r>
          </w:p>
        </w:tc>
        <w:tc>
          <w:tcPr>
            <w:tcW w:w="1417" w:type="dxa"/>
          </w:tcPr>
          <w:p w14:paraId="6FD6F9D7" w14:textId="57F54341" w:rsidR="0025718C" w:rsidRPr="00D27CC1" w:rsidRDefault="007A2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 xml:space="preserve">Hver </w:t>
            </w:r>
            <w:r w:rsidR="00C91F7A"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D27CC1">
              <w:rPr>
                <w:rFonts w:ascii="Calibri" w:hAnsi="Calibri" w:cs="Calibri"/>
                <w:sz w:val="20"/>
                <w:szCs w:val="20"/>
              </w:rPr>
              <w:t>time</w:t>
            </w:r>
          </w:p>
        </w:tc>
        <w:tc>
          <w:tcPr>
            <w:tcW w:w="992" w:type="dxa"/>
          </w:tcPr>
          <w:p w14:paraId="253BAC30" w14:textId="35452A87" w:rsidR="0025718C" w:rsidRPr="00D27CC1" w:rsidRDefault="002E7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time</w:t>
            </w:r>
          </w:p>
        </w:tc>
      </w:tr>
      <w:tr w:rsidR="00D33894" w:rsidRPr="00D27CC1" w14:paraId="40840748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9F732D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24D5A" w14:textId="4AEBC99F" w:rsidR="0025718C" w:rsidRPr="00D27CC1" w:rsidRDefault="0089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2-12 timer</w:t>
            </w:r>
          </w:p>
        </w:tc>
        <w:tc>
          <w:tcPr>
            <w:tcW w:w="1417" w:type="dxa"/>
          </w:tcPr>
          <w:p w14:paraId="652E64E3" w14:textId="36B0BD2B" w:rsidR="0025718C" w:rsidRPr="00D27CC1" w:rsidRDefault="007A2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3FE14795" w14:textId="3518B752" w:rsidR="0025718C" w:rsidRPr="00D27CC1" w:rsidRDefault="007A2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D33894" w:rsidRPr="00D27CC1" w14:paraId="68CCBEC7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7BD439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897D61" w14:textId="1E41501D" w:rsidR="0025718C" w:rsidRPr="00D27CC1" w:rsidRDefault="0089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12-48 timer</w:t>
            </w:r>
          </w:p>
        </w:tc>
        <w:tc>
          <w:tcPr>
            <w:tcW w:w="1417" w:type="dxa"/>
          </w:tcPr>
          <w:p w14:paraId="6B9BB094" w14:textId="33460AA8" w:rsidR="0025718C" w:rsidRPr="00D27CC1" w:rsidRDefault="007A2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6 time</w:t>
            </w:r>
          </w:p>
        </w:tc>
        <w:tc>
          <w:tcPr>
            <w:tcW w:w="992" w:type="dxa"/>
          </w:tcPr>
          <w:p w14:paraId="4ED1FC66" w14:textId="317F652A" w:rsidR="0025718C" w:rsidRPr="00D27CC1" w:rsidRDefault="00222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D33894" w:rsidRPr="00D27CC1" w14:paraId="43178B11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63FAA4" w14:textId="77777777" w:rsidR="0025718C" w:rsidRPr="00D27CC1" w:rsidRDefault="0025718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934F14" w14:textId="3618E859" w:rsidR="0025718C" w:rsidRPr="00D27CC1" w:rsidRDefault="0089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48-72 timer</w:t>
            </w:r>
          </w:p>
        </w:tc>
        <w:tc>
          <w:tcPr>
            <w:tcW w:w="1417" w:type="dxa"/>
          </w:tcPr>
          <w:p w14:paraId="644D8283" w14:textId="21C720BF" w:rsidR="0025718C" w:rsidRPr="00D27CC1" w:rsidRDefault="007A2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12. time</w:t>
            </w:r>
          </w:p>
        </w:tc>
        <w:tc>
          <w:tcPr>
            <w:tcW w:w="992" w:type="dxa"/>
          </w:tcPr>
          <w:p w14:paraId="0C94CA0A" w14:textId="04D8C897" w:rsidR="0025718C" w:rsidRPr="00D27CC1" w:rsidRDefault="00222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</w:tbl>
    <w:p w14:paraId="1062658C" w14:textId="77777777" w:rsidR="002A5EC3" w:rsidRDefault="002A5EC3"/>
    <w:tbl>
      <w:tblPr>
        <w:tblStyle w:val="Vanligtabell1"/>
        <w:tblW w:w="7933" w:type="dxa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992"/>
      </w:tblGrid>
      <w:tr w:rsidR="002A5EC3" w:rsidRPr="00D27CC1" w14:paraId="63C7FD6C" w14:textId="77777777" w:rsidTr="56FA6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E43A6F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Pasientgruppe</w:t>
            </w:r>
          </w:p>
        </w:tc>
        <w:tc>
          <w:tcPr>
            <w:tcW w:w="3402" w:type="dxa"/>
          </w:tcPr>
          <w:p w14:paraId="3BA2A3F8" w14:textId="77777777" w:rsidR="002A5EC3" w:rsidRPr="00D27CC1" w:rsidRDefault="002A5EC3" w:rsidP="000520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Tid etter symptomdebut/ intervensjon</w:t>
            </w:r>
          </w:p>
        </w:tc>
        <w:tc>
          <w:tcPr>
            <w:tcW w:w="1417" w:type="dxa"/>
          </w:tcPr>
          <w:p w14:paraId="69792D4B" w14:textId="77777777" w:rsidR="002A5EC3" w:rsidRPr="00D27CC1" w:rsidRDefault="002A5EC3" w:rsidP="000520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Score</w:t>
            </w:r>
          </w:p>
        </w:tc>
        <w:tc>
          <w:tcPr>
            <w:tcW w:w="992" w:type="dxa"/>
          </w:tcPr>
          <w:p w14:paraId="68CB8C08" w14:textId="77777777" w:rsidR="002A5EC3" w:rsidRPr="00D27CC1" w:rsidRDefault="002A5EC3" w:rsidP="000520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BT/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uls</w:t>
            </w:r>
          </w:p>
        </w:tc>
      </w:tr>
      <w:tr w:rsidR="002A5EC3" w:rsidRPr="00D27CC1" w14:paraId="4B6CD402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52155E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Trombektomi</w:t>
            </w:r>
          </w:p>
        </w:tc>
        <w:tc>
          <w:tcPr>
            <w:tcW w:w="3402" w:type="dxa"/>
          </w:tcPr>
          <w:p w14:paraId="0A0A77AA" w14:textId="0ED51081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</w:t>
            </w:r>
            <w:r w:rsidR="00E2016C">
              <w:rPr>
                <w:rFonts w:ascii="Calibri" w:hAnsi="Calibri" w:cs="Calibri"/>
                <w:sz w:val="20"/>
                <w:szCs w:val="20"/>
              </w:rPr>
              <w:t>2</w:t>
            </w:r>
            <w:r w:rsidRPr="00D27CC1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  <w:r w:rsidR="00E2016C">
              <w:rPr>
                <w:rFonts w:ascii="Calibri" w:hAnsi="Calibri" w:cs="Calibri"/>
                <w:sz w:val="20"/>
                <w:szCs w:val="20"/>
              </w:rPr>
              <w:t>r</w:t>
            </w:r>
          </w:p>
        </w:tc>
        <w:tc>
          <w:tcPr>
            <w:tcW w:w="1417" w:type="dxa"/>
          </w:tcPr>
          <w:p w14:paraId="4E9D774B" w14:textId="10D2214D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09F65D7A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15 min</w:t>
            </w:r>
          </w:p>
        </w:tc>
      </w:tr>
      <w:tr w:rsidR="002A5EC3" w:rsidRPr="00D27CC1" w14:paraId="095303E0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0E1D88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8FA4DA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2-4 timer</w:t>
            </w:r>
          </w:p>
        </w:tc>
        <w:tc>
          <w:tcPr>
            <w:tcW w:w="1417" w:type="dxa"/>
          </w:tcPr>
          <w:p w14:paraId="2AB40CBF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2. time</w:t>
            </w:r>
          </w:p>
        </w:tc>
        <w:tc>
          <w:tcPr>
            <w:tcW w:w="992" w:type="dxa"/>
          </w:tcPr>
          <w:p w14:paraId="5859D526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2A5EC3" w:rsidRPr="00D27CC1" w14:paraId="4DE53AC1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C85F86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056588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4-12 timer</w:t>
            </w:r>
          </w:p>
        </w:tc>
        <w:tc>
          <w:tcPr>
            <w:tcW w:w="1417" w:type="dxa"/>
          </w:tcPr>
          <w:p w14:paraId="1414E1AF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0022B0CC" w14:textId="383ECB07" w:rsidR="002A5EC3" w:rsidRPr="00D27CC1" w:rsidRDefault="006F3576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2A5EC3" w:rsidRPr="00D27CC1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</w:p>
        </w:tc>
      </w:tr>
      <w:tr w:rsidR="002A5EC3" w:rsidRPr="00D27CC1" w14:paraId="2935BC21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0BE43D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3FF67D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05DFFCD8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F39F5D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5EC3" w:rsidRPr="00D27CC1" w14:paraId="5FD72F55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7F15E2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Trombolyse</w:t>
            </w:r>
          </w:p>
        </w:tc>
        <w:tc>
          <w:tcPr>
            <w:tcW w:w="3402" w:type="dxa"/>
          </w:tcPr>
          <w:p w14:paraId="5F77350C" w14:textId="25BF7BDF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0-</w:t>
            </w:r>
            <w:r w:rsidR="06FF882B" w:rsidRPr="56FA6ED2">
              <w:rPr>
                <w:rFonts w:ascii="Calibri" w:hAnsi="Calibri" w:cs="Calibri"/>
                <w:sz w:val="20"/>
                <w:szCs w:val="20"/>
              </w:rPr>
              <w:t>1</w:t>
            </w:r>
            <w:r w:rsidRPr="56FA6ED2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</w:p>
        </w:tc>
        <w:tc>
          <w:tcPr>
            <w:tcW w:w="1417" w:type="dxa"/>
          </w:tcPr>
          <w:p w14:paraId="7B3B052B" w14:textId="70C4359B" w:rsidR="002A5EC3" w:rsidRPr="00D27CC1" w:rsidRDefault="00F521D1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22422D79" w14:textId="2DC45830" w:rsidR="002A5EC3" w:rsidRPr="00D27CC1" w:rsidRDefault="0F57388B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15</w:t>
            </w:r>
            <w:r w:rsidR="00F521D1" w:rsidRPr="56FA6ED2">
              <w:rPr>
                <w:rFonts w:ascii="Calibri" w:hAnsi="Calibri" w:cs="Calibri"/>
                <w:sz w:val="20"/>
                <w:szCs w:val="20"/>
              </w:rPr>
              <w:t xml:space="preserve"> min</w:t>
            </w:r>
          </w:p>
        </w:tc>
      </w:tr>
      <w:tr w:rsidR="56FA6ED2" w14:paraId="7A3A0067" w14:textId="77777777" w:rsidTr="56FA6E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BFB19F" w14:textId="39001925" w:rsidR="56FA6ED2" w:rsidRDefault="56FA6ED2" w:rsidP="56FA6E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398850" w14:textId="13FD3E65" w:rsidR="70C35498" w:rsidRDefault="70C35498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1-2 timer</w:t>
            </w:r>
          </w:p>
        </w:tc>
        <w:tc>
          <w:tcPr>
            <w:tcW w:w="1417" w:type="dxa"/>
          </w:tcPr>
          <w:p w14:paraId="79DDF09A" w14:textId="1FB3B108" w:rsidR="37150770" w:rsidRDefault="37150770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3C66C922" w14:textId="6B3A4513" w:rsidR="37150770" w:rsidRDefault="37150770" w:rsidP="56FA6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2A5EC3" w:rsidRPr="00D27CC1" w14:paraId="40E898B8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3FA871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2DEBB6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2-12 timer</w:t>
            </w:r>
          </w:p>
        </w:tc>
        <w:tc>
          <w:tcPr>
            <w:tcW w:w="1417" w:type="dxa"/>
          </w:tcPr>
          <w:p w14:paraId="72B89E33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2F99F8C0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2A5EC3" w:rsidRPr="00D27CC1" w14:paraId="76AF2258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37A2CF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6DC27C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12-48 timer</w:t>
            </w:r>
          </w:p>
        </w:tc>
        <w:tc>
          <w:tcPr>
            <w:tcW w:w="1417" w:type="dxa"/>
          </w:tcPr>
          <w:p w14:paraId="00CAB604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7BB555F2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2A5EC3" w:rsidRPr="00D27CC1" w14:paraId="3E6D8D45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C571E5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AF35A2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58A960B7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036A7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5EC3" w:rsidRPr="00D27CC1" w14:paraId="46B1E7CC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D1596D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Ustabile infarkt/TIA</w:t>
            </w:r>
          </w:p>
        </w:tc>
        <w:tc>
          <w:tcPr>
            <w:tcW w:w="3402" w:type="dxa"/>
          </w:tcPr>
          <w:p w14:paraId="79605767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0-2 timer etter forverring</w:t>
            </w:r>
          </w:p>
        </w:tc>
        <w:tc>
          <w:tcPr>
            <w:tcW w:w="1417" w:type="dxa"/>
          </w:tcPr>
          <w:p w14:paraId="0005FC17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00A4A09A" w14:textId="7889C3F5" w:rsidR="002A5EC3" w:rsidRPr="00D27CC1" w:rsidRDefault="22350FFA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56FA6ED2">
              <w:rPr>
                <w:rFonts w:ascii="Calibri" w:hAnsi="Calibri" w:cs="Calibri"/>
                <w:sz w:val="20"/>
                <w:szCs w:val="20"/>
              </w:rPr>
              <w:t>1 time</w:t>
            </w:r>
          </w:p>
        </w:tc>
      </w:tr>
      <w:tr w:rsidR="002A5EC3" w:rsidRPr="00D27CC1" w14:paraId="73F0420F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1658EA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5DE8D8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2-24 timer etter forverring</w:t>
            </w:r>
          </w:p>
        </w:tc>
        <w:tc>
          <w:tcPr>
            <w:tcW w:w="1417" w:type="dxa"/>
          </w:tcPr>
          <w:p w14:paraId="13BA6629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70EDF581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2A5EC3" w:rsidRPr="00D27CC1" w14:paraId="0342A6EE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231E60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513C7D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288A6BAA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133F2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5EC3" w:rsidRPr="00D27CC1" w14:paraId="4140C867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0AAE09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Stabile i</w:t>
            </w:r>
            <w:r w:rsidRPr="00D27CC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nfarkt/TIA</w:t>
            </w:r>
          </w:p>
        </w:tc>
        <w:tc>
          <w:tcPr>
            <w:tcW w:w="3402" w:type="dxa"/>
          </w:tcPr>
          <w:p w14:paraId="47C3643E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0-2 timer</w:t>
            </w:r>
          </w:p>
        </w:tc>
        <w:tc>
          <w:tcPr>
            <w:tcW w:w="1417" w:type="dxa"/>
          </w:tcPr>
          <w:p w14:paraId="2DE96841" w14:textId="159A8BB3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</w:t>
            </w:r>
            <w:r w:rsidR="002E7FAD">
              <w:rPr>
                <w:rFonts w:ascii="Calibri" w:hAnsi="Calibri" w:cs="Calibri"/>
                <w:sz w:val="20"/>
                <w:szCs w:val="20"/>
              </w:rPr>
              <w:t xml:space="preserve"> 2.</w:t>
            </w:r>
            <w:r w:rsidRPr="00D27CC1">
              <w:rPr>
                <w:rFonts w:ascii="Calibri" w:hAnsi="Calibri" w:cs="Calibri"/>
                <w:sz w:val="20"/>
                <w:szCs w:val="20"/>
              </w:rPr>
              <w:t xml:space="preserve"> time</w:t>
            </w:r>
          </w:p>
        </w:tc>
        <w:tc>
          <w:tcPr>
            <w:tcW w:w="992" w:type="dxa"/>
          </w:tcPr>
          <w:p w14:paraId="6E515542" w14:textId="2FBF86E0" w:rsidR="002A5EC3" w:rsidRPr="00D27CC1" w:rsidRDefault="002E7FAD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time</w:t>
            </w:r>
          </w:p>
        </w:tc>
      </w:tr>
      <w:tr w:rsidR="002A5EC3" w:rsidRPr="00D27CC1" w14:paraId="1D62E7F6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54E1F8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DDD07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2-12 timer</w:t>
            </w:r>
          </w:p>
        </w:tc>
        <w:tc>
          <w:tcPr>
            <w:tcW w:w="1417" w:type="dxa"/>
          </w:tcPr>
          <w:p w14:paraId="4DC55226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3. time</w:t>
            </w:r>
          </w:p>
        </w:tc>
        <w:tc>
          <w:tcPr>
            <w:tcW w:w="992" w:type="dxa"/>
          </w:tcPr>
          <w:p w14:paraId="25ED5858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2A5EC3" w:rsidRPr="00D27CC1" w14:paraId="7F3A7AEB" w14:textId="77777777" w:rsidTr="56FA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69807C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73171F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12-48 timer</w:t>
            </w:r>
          </w:p>
        </w:tc>
        <w:tc>
          <w:tcPr>
            <w:tcW w:w="1417" w:type="dxa"/>
          </w:tcPr>
          <w:p w14:paraId="024AE6B1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6 time</w:t>
            </w:r>
          </w:p>
        </w:tc>
        <w:tc>
          <w:tcPr>
            <w:tcW w:w="992" w:type="dxa"/>
          </w:tcPr>
          <w:p w14:paraId="0E80D365" w14:textId="77777777" w:rsidR="002A5EC3" w:rsidRPr="00D27CC1" w:rsidRDefault="002A5EC3" w:rsidP="0005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2A5EC3" w:rsidRPr="00D27CC1" w14:paraId="1491F552" w14:textId="77777777" w:rsidTr="56FA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8A872E" w14:textId="77777777" w:rsidR="002A5EC3" w:rsidRPr="00D27CC1" w:rsidRDefault="002A5EC3" w:rsidP="000520C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70A24A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48-72 timer</w:t>
            </w:r>
          </w:p>
        </w:tc>
        <w:tc>
          <w:tcPr>
            <w:tcW w:w="1417" w:type="dxa"/>
          </w:tcPr>
          <w:p w14:paraId="0E0EBBAA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Hver 12. time</w:t>
            </w:r>
          </w:p>
        </w:tc>
        <w:tc>
          <w:tcPr>
            <w:tcW w:w="992" w:type="dxa"/>
          </w:tcPr>
          <w:p w14:paraId="66423256" w14:textId="77777777" w:rsidR="002A5EC3" w:rsidRPr="00D27CC1" w:rsidRDefault="002A5EC3" w:rsidP="000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7CC1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</w:tbl>
    <w:p w14:paraId="674189CD" w14:textId="77777777" w:rsidR="0091415F" w:rsidRDefault="0091415F"/>
    <w:p w14:paraId="1E4C1D10" w14:textId="77777777" w:rsidR="00E2016C" w:rsidRDefault="00E2016C"/>
    <w:p w14:paraId="34543FD5" w14:textId="77777777" w:rsidR="00E2016C" w:rsidRDefault="00E2016C">
      <w:pPr>
        <w:sectPr w:rsidR="00E2016C" w:rsidSect="006E2058">
          <w:footerReference w:type="even" r:id="rId10"/>
          <w:footerReference w:type="default" r:id="rId11"/>
          <w:footerReference w:type="firs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Vanligtabell1"/>
        <w:tblW w:w="7933" w:type="dxa"/>
        <w:tblInd w:w="6708" w:type="dxa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992"/>
      </w:tblGrid>
      <w:tr w:rsidR="00AE5408" w:rsidRPr="00D33894" w14:paraId="2F0BA7EE" w14:textId="77777777" w:rsidTr="00C13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2DDE5D" w14:textId="3BB1B9B9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Pasientgruppe</w:t>
            </w:r>
          </w:p>
        </w:tc>
        <w:tc>
          <w:tcPr>
            <w:tcW w:w="3402" w:type="dxa"/>
          </w:tcPr>
          <w:p w14:paraId="4CB882F5" w14:textId="5D0C9CE8" w:rsidR="00AE5408" w:rsidRPr="00D33894" w:rsidRDefault="00AE5408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Tid etter symptomdebut/ intervensjon</w:t>
            </w:r>
          </w:p>
        </w:tc>
        <w:tc>
          <w:tcPr>
            <w:tcW w:w="1417" w:type="dxa"/>
          </w:tcPr>
          <w:p w14:paraId="5D84BD81" w14:textId="07C74AEB" w:rsidR="00AE5408" w:rsidRPr="00D33894" w:rsidRDefault="00AE5408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Score</w:t>
            </w:r>
          </w:p>
        </w:tc>
        <w:tc>
          <w:tcPr>
            <w:tcW w:w="992" w:type="dxa"/>
          </w:tcPr>
          <w:p w14:paraId="4866E929" w14:textId="4D829720" w:rsidR="00AE5408" w:rsidRPr="00D33894" w:rsidRDefault="00AE5408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BT/puls</w:t>
            </w:r>
          </w:p>
        </w:tc>
      </w:tr>
      <w:tr w:rsidR="00AE5408" w:rsidRPr="00D33894" w14:paraId="0EDC8156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7E7CCD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Blødning, høy satsning</w:t>
            </w:r>
          </w:p>
        </w:tc>
        <w:tc>
          <w:tcPr>
            <w:tcW w:w="3402" w:type="dxa"/>
          </w:tcPr>
          <w:p w14:paraId="1C86B77D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 timer</w:t>
            </w:r>
          </w:p>
        </w:tc>
        <w:tc>
          <w:tcPr>
            <w:tcW w:w="1417" w:type="dxa"/>
          </w:tcPr>
          <w:p w14:paraId="773A095A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0885C4D3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15 min</w:t>
            </w:r>
          </w:p>
        </w:tc>
      </w:tr>
      <w:tr w:rsidR="00AE5408" w:rsidRPr="00D33894" w14:paraId="41CDA6B4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362DB9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85115C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2-4 timer</w:t>
            </w:r>
          </w:p>
        </w:tc>
        <w:tc>
          <w:tcPr>
            <w:tcW w:w="1417" w:type="dxa"/>
          </w:tcPr>
          <w:p w14:paraId="55F7D9B3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2. time</w:t>
            </w:r>
          </w:p>
        </w:tc>
        <w:tc>
          <w:tcPr>
            <w:tcW w:w="992" w:type="dxa"/>
          </w:tcPr>
          <w:p w14:paraId="20679BB8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AE5408" w:rsidRPr="00D33894" w14:paraId="2EC00C37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811E76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7A4AE4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4-12 timer</w:t>
            </w:r>
          </w:p>
        </w:tc>
        <w:tc>
          <w:tcPr>
            <w:tcW w:w="1417" w:type="dxa"/>
          </w:tcPr>
          <w:p w14:paraId="2397E53F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3 time</w:t>
            </w:r>
          </w:p>
        </w:tc>
        <w:tc>
          <w:tcPr>
            <w:tcW w:w="992" w:type="dxa"/>
          </w:tcPr>
          <w:p w14:paraId="15426241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AE5408" w:rsidRPr="00D33894" w14:paraId="4BEB1FE6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A16117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16714C" w14:textId="5266559A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12-</w:t>
            </w:r>
            <w:r w:rsidR="00D27CC1" w:rsidRPr="00D33894">
              <w:rPr>
                <w:rFonts w:ascii="Calibri" w:hAnsi="Calibri" w:cs="Calibri"/>
                <w:sz w:val="20"/>
                <w:szCs w:val="20"/>
              </w:rPr>
              <w:t>48</w:t>
            </w:r>
            <w:r w:rsidRPr="00D33894">
              <w:rPr>
                <w:rFonts w:ascii="Calibri" w:hAnsi="Calibri" w:cs="Calibri"/>
                <w:sz w:val="20"/>
                <w:szCs w:val="20"/>
              </w:rPr>
              <w:t xml:space="preserve"> timer</w:t>
            </w:r>
          </w:p>
        </w:tc>
        <w:tc>
          <w:tcPr>
            <w:tcW w:w="1417" w:type="dxa"/>
          </w:tcPr>
          <w:p w14:paraId="32051E18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09603C04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D27CC1" w:rsidRPr="00D33894" w14:paraId="5FC3D7E9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FF7529" w14:textId="77777777" w:rsidR="00D27CC1" w:rsidRPr="00D33894" w:rsidRDefault="00D27CC1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3E9684" w14:textId="25E0AE0C" w:rsidR="00D27CC1" w:rsidRPr="00D33894" w:rsidRDefault="00D27CC1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48-72 timer</w:t>
            </w:r>
          </w:p>
        </w:tc>
        <w:tc>
          <w:tcPr>
            <w:tcW w:w="1417" w:type="dxa"/>
          </w:tcPr>
          <w:p w14:paraId="1E20F9A8" w14:textId="34383D82" w:rsidR="00D27CC1" w:rsidRPr="00D33894" w:rsidRDefault="00D27CC1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12.time</w:t>
            </w:r>
          </w:p>
        </w:tc>
        <w:tc>
          <w:tcPr>
            <w:tcW w:w="992" w:type="dxa"/>
          </w:tcPr>
          <w:p w14:paraId="7216623E" w14:textId="4FDC6C4F" w:rsidR="00D27CC1" w:rsidRPr="00D33894" w:rsidRDefault="00D27CC1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  <w:tr w:rsidR="00AE5408" w:rsidRPr="00D33894" w14:paraId="793B1FA3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33881C" w14:textId="21C7D70A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Blødning, lav satsning</w:t>
            </w:r>
            <w:r w:rsidR="009141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51F94D92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0-24 timer</w:t>
            </w:r>
          </w:p>
        </w:tc>
        <w:tc>
          <w:tcPr>
            <w:tcW w:w="1417" w:type="dxa"/>
          </w:tcPr>
          <w:p w14:paraId="6421CB1B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7F79A851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AE5408" w:rsidRPr="00D33894" w14:paraId="4DE8355C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39A5ED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9F5CB8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24-72 timer</w:t>
            </w:r>
          </w:p>
        </w:tc>
        <w:tc>
          <w:tcPr>
            <w:tcW w:w="1417" w:type="dxa"/>
          </w:tcPr>
          <w:p w14:paraId="4EB50723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12. time</w:t>
            </w:r>
          </w:p>
        </w:tc>
        <w:tc>
          <w:tcPr>
            <w:tcW w:w="992" w:type="dxa"/>
          </w:tcPr>
          <w:p w14:paraId="11DFB324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  <w:tr w:rsidR="00AE5408" w:rsidRPr="00D33894" w14:paraId="412F813D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53D69F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Sinusvenetrombose/ disseksjon</w:t>
            </w:r>
          </w:p>
        </w:tc>
        <w:tc>
          <w:tcPr>
            <w:tcW w:w="3402" w:type="dxa"/>
          </w:tcPr>
          <w:p w14:paraId="0B5D878D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0-24 timer</w:t>
            </w:r>
          </w:p>
        </w:tc>
        <w:tc>
          <w:tcPr>
            <w:tcW w:w="1417" w:type="dxa"/>
          </w:tcPr>
          <w:p w14:paraId="1E25F462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4.time</w:t>
            </w:r>
          </w:p>
        </w:tc>
        <w:tc>
          <w:tcPr>
            <w:tcW w:w="992" w:type="dxa"/>
          </w:tcPr>
          <w:p w14:paraId="311D0402" w14:textId="77777777" w:rsidR="00AE5408" w:rsidRPr="00D33894" w:rsidRDefault="00AE5408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 timer</w:t>
            </w:r>
          </w:p>
        </w:tc>
      </w:tr>
      <w:tr w:rsidR="00AE5408" w:rsidRPr="00D33894" w14:paraId="747A32DD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7DEA0F" w14:textId="77777777" w:rsidR="00AE5408" w:rsidRPr="00D33894" w:rsidRDefault="00AE5408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926AE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239DA3E6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57B5A" w14:textId="77777777" w:rsidR="00AE5408" w:rsidRPr="00D33894" w:rsidRDefault="00AE5408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65D70F" w14:textId="7E2398BB" w:rsidR="00950167" w:rsidRDefault="00C135EC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 w:rsidR="0091415F">
        <w:rPr>
          <w:rFonts w:ascii="Calibri" w:hAnsi="Calibri" w:cs="Calibri"/>
          <w:sz w:val="20"/>
          <w:szCs w:val="20"/>
        </w:rPr>
        <w:t>*Ingen observasjoner ved palliativt forløp</w:t>
      </w:r>
      <w:r w:rsidR="001D667B">
        <w:rPr>
          <w:rFonts w:ascii="Calibri" w:hAnsi="Calibri" w:cs="Calibri"/>
          <w:sz w:val="20"/>
          <w:szCs w:val="20"/>
        </w:rPr>
        <w:t>.</w:t>
      </w:r>
    </w:p>
    <w:p w14:paraId="11D41A2D" w14:textId="3C96B203" w:rsidR="001D667B" w:rsidRDefault="00C135EC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1D667B">
        <w:rPr>
          <w:rFonts w:ascii="Calibri" w:hAnsi="Calibri" w:cs="Calibri"/>
          <w:sz w:val="20"/>
          <w:szCs w:val="20"/>
        </w:rPr>
        <w:t>Ved samtidige tilstander velges høyeste nivå av oppfølging.</w:t>
      </w:r>
    </w:p>
    <w:p w14:paraId="604D478D" w14:textId="77777777" w:rsidR="002A5EC3" w:rsidRDefault="002A5EC3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</w:p>
    <w:p w14:paraId="775274D0" w14:textId="77777777" w:rsidR="002A5EC3" w:rsidRDefault="002A5EC3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</w:p>
    <w:p w14:paraId="27242B5E" w14:textId="50046418" w:rsidR="002A5EC3" w:rsidRDefault="002A5EC3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</w:p>
    <w:p w14:paraId="52F0B86E" w14:textId="77777777" w:rsidR="002A5EC3" w:rsidRDefault="002A5EC3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</w:p>
    <w:tbl>
      <w:tblPr>
        <w:tblStyle w:val="Vanligtabell1"/>
        <w:tblW w:w="7933" w:type="dxa"/>
        <w:tblInd w:w="6723" w:type="dxa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992"/>
      </w:tblGrid>
      <w:tr w:rsidR="002A5EC3" w:rsidRPr="00D33894" w14:paraId="1419C244" w14:textId="77777777" w:rsidTr="00C13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78606F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Pasientgruppe</w:t>
            </w:r>
          </w:p>
        </w:tc>
        <w:tc>
          <w:tcPr>
            <w:tcW w:w="3402" w:type="dxa"/>
          </w:tcPr>
          <w:p w14:paraId="6F185412" w14:textId="77777777" w:rsidR="002A5EC3" w:rsidRPr="00D33894" w:rsidRDefault="002A5EC3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Tid etter symptomdebut/ intervensjon</w:t>
            </w:r>
          </w:p>
        </w:tc>
        <w:tc>
          <w:tcPr>
            <w:tcW w:w="1417" w:type="dxa"/>
          </w:tcPr>
          <w:p w14:paraId="135E16E6" w14:textId="77777777" w:rsidR="002A5EC3" w:rsidRPr="00D33894" w:rsidRDefault="002A5EC3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Score</w:t>
            </w:r>
          </w:p>
        </w:tc>
        <w:tc>
          <w:tcPr>
            <w:tcW w:w="992" w:type="dxa"/>
          </w:tcPr>
          <w:p w14:paraId="1BA13FD0" w14:textId="77777777" w:rsidR="002A5EC3" w:rsidRPr="00D33894" w:rsidRDefault="002A5EC3" w:rsidP="00732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BT/puls</w:t>
            </w:r>
          </w:p>
        </w:tc>
      </w:tr>
      <w:tr w:rsidR="002A5EC3" w:rsidRPr="00D33894" w14:paraId="29B2B8FC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3E6AEB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Blødning, høy satsning</w:t>
            </w:r>
          </w:p>
        </w:tc>
        <w:tc>
          <w:tcPr>
            <w:tcW w:w="3402" w:type="dxa"/>
          </w:tcPr>
          <w:p w14:paraId="64988665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 timer</w:t>
            </w:r>
          </w:p>
        </w:tc>
        <w:tc>
          <w:tcPr>
            <w:tcW w:w="1417" w:type="dxa"/>
          </w:tcPr>
          <w:p w14:paraId="4A68C667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time</w:t>
            </w:r>
          </w:p>
        </w:tc>
        <w:tc>
          <w:tcPr>
            <w:tcW w:w="992" w:type="dxa"/>
          </w:tcPr>
          <w:p w14:paraId="309044F8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15 min</w:t>
            </w:r>
          </w:p>
        </w:tc>
      </w:tr>
      <w:tr w:rsidR="002A5EC3" w:rsidRPr="00D33894" w14:paraId="5FF329B2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6F5BAF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1D34FE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2-4 timer</w:t>
            </w:r>
          </w:p>
        </w:tc>
        <w:tc>
          <w:tcPr>
            <w:tcW w:w="1417" w:type="dxa"/>
          </w:tcPr>
          <w:p w14:paraId="4286EE1B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2. time</w:t>
            </w:r>
          </w:p>
        </w:tc>
        <w:tc>
          <w:tcPr>
            <w:tcW w:w="992" w:type="dxa"/>
          </w:tcPr>
          <w:p w14:paraId="4D696922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30 min</w:t>
            </w:r>
          </w:p>
        </w:tc>
      </w:tr>
      <w:tr w:rsidR="002A5EC3" w:rsidRPr="00D33894" w14:paraId="4568F742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938488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501A57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4-12 timer</w:t>
            </w:r>
          </w:p>
        </w:tc>
        <w:tc>
          <w:tcPr>
            <w:tcW w:w="1417" w:type="dxa"/>
          </w:tcPr>
          <w:p w14:paraId="380F59A4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3 time</w:t>
            </w:r>
          </w:p>
        </w:tc>
        <w:tc>
          <w:tcPr>
            <w:tcW w:w="992" w:type="dxa"/>
          </w:tcPr>
          <w:p w14:paraId="3FEEC0D8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3 timer</w:t>
            </w:r>
          </w:p>
        </w:tc>
      </w:tr>
      <w:tr w:rsidR="002A5EC3" w:rsidRPr="00D33894" w14:paraId="14FE3174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E2822E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A90B6F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12-48 timer</w:t>
            </w:r>
          </w:p>
        </w:tc>
        <w:tc>
          <w:tcPr>
            <w:tcW w:w="1417" w:type="dxa"/>
          </w:tcPr>
          <w:p w14:paraId="62286A4D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43830907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2A5EC3" w:rsidRPr="00D33894" w14:paraId="180A15F0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BBF5CC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D177F7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48-72 timer</w:t>
            </w:r>
          </w:p>
        </w:tc>
        <w:tc>
          <w:tcPr>
            <w:tcW w:w="1417" w:type="dxa"/>
          </w:tcPr>
          <w:p w14:paraId="35F40517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12.time</w:t>
            </w:r>
          </w:p>
        </w:tc>
        <w:tc>
          <w:tcPr>
            <w:tcW w:w="992" w:type="dxa"/>
          </w:tcPr>
          <w:p w14:paraId="6D740C55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  <w:tr w:rsidR="002A5EC3" w:rsidRPr="00D33894" w14:paraId="104076BF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F851CE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Blødning, lav satsning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32673FD3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0-24 timer</w:t>
            </w:r>
          </w:p>
        </w:tc>
        <w:tc>
          <w:tcPr>
            <w:tcW w:w="1417" w:type="dxa"/>
          </w:tcPr>
          <w:p w14:paraId="3E086263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6. time</w:t>
            </w:r>
          </w:p>
        </w:tc>
        <w:tc>
          <w:tcPr>
            <w:tcW w:w="992" w:type="dxa"/>
          </w:tcPr>
          <w:p w14:paraId="62B3368C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6 timer</w:t>
            </w:r>
          </w:p>
        </w:tc>
      </w:tr>
      <w:tr w:rsidR="002A5EC3" w:rsidRPr="00D33894" w14:paraId="6B7DCCAB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1847B8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41884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24-72 timer</w:t>
            </w:r>
          </w:p>
        </w:tc>
        <w:tc>
          <w:tcPr>
            <w:tcW w:w="1417" w:type="dxa"/>
          </w:tcPr>
          <w:p w14:paraId="20AD3C0C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12. time</w:t>
            </w:r>
          </w:p>
        </w:tc>
        <w:tc>
          <w:tcPr>
            <w:tcW w:w="992" w:type="dxa"/>
          </w:tcPr>
          <w:p w14:paraId="30E565C4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12 timer</w:t>
            </w:r>
          </w:p>
        </w:tc>
      </w:tr>
      <w:tr w:rsidR="002A5EC3" w:rsidRPr="00D33894" w14:paraId="6149E244" w14:textId="77777777" w:rsidTr="00C13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21AC5D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389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Sinusvenetrombose/ disseksjon</w:t>
            </w:r>
          </w:p>
        </w:tc>
        <w:tc>
          <w:tcPr>
            <w:tcW w:w="3402" w:type="dxa"/>
          </w:tcPr>
          <w:p w14:paraId="2ADE4986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0-24 timer</w:t>
            </w:r>
          </w:p>
        </w:tc>
        <w:tc>
          <w:tcPr>
            <w:tcW w:w="1417" w:type="dxa"/>
          </w:tcPr>
          <w:p w14:paraId="2CB75613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Hver 4.time</w:t>
            </w:r>
          </w:p>
        </w:tc>
        <w:tc>
          <w:tcPr>
            <w:tcW w:w="992" w:type="dxa"/>
          </w:tcPr>
          <w:p w14:paraId="106DD9D1" w14:textId="77777777" w:rsidR="002A5EC3" w:rsidRPr="00D33894" w:rsidRDefault="002A5EC3" w:rsidP="0073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4 timer</w:t>
            </w:r>
          </w:p>
        </w:tc>
      </w:tr>
      <w:tr w:rsidR="002A5EC3" w:rsidRPr="00D33894" w14:paraId="76151B67" w14:textId="77777777" w:rsidTr="00C1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7A4582" w14:textId="77777777" w:rsidR="002A5EC3" w:rsidRPr="00D33894" w:rsidRDefault="002A5EC3" w:rsidP="007323E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C98143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33894">
              <w:rPr>
                <w:rFonts w:ascii="Calibri" w:hAnsi="Calibri" w:cs="Calibri"/>
                <w:sz w:val="20"/>
                <w:szCs w:val="20"/>
              </w:rPr>
              <w:t>Deretter som stabil</w:t>
            </w:r>
          </w:p>
        </w:tc>
        <w:tc>
          <w:tcPr>
            <w:tcW w:w="1417" w:type="dxa"/>
          </w:tcPr>
          <w:p w14:paraId="2070DCE8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D7639C" w14:textId="77777777" w:rsidR="002A5EC3" w:rsidRPr="00D33894" w:rsidRDefault="002A5EC3" w:rsidP="0073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C9466A" w14:textId="578B612B" w:rsidR="002A5EC3" w:rsidRDefault="00C135EC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 w:rsidR="002A5EC3">
        <w:rPr>
          <w:rFonts w:ascii="Calibri" w:hAnsi="Calibri" w:cs="Calibri"/>
          <w:sz w:val="20"/>
          <w:szCs w:val="20"/>
        </w:rPr>
        <w:t>*Ingen observasjoner ved palliativt forløp.</w:t>
      </w:r>
    </w:p>
    <w:p w14:paraId="1E9F1E10" w14:textId="7C3D6C0B" w:rsidR="002A5EC3" w:rsidRPr="0091415F" w:rsidRDefault="00C135EC" w:rsidP="002C4BFB">
      <w:pPr>
        <w:spacing w:after="0"/>
        <w:ind w:left="6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2A5EC3">
        <w:rPr>
          <w:rFonts w:ascii="Calibri" w:hAnsi="Calibri" w:cs="Calibri"/>
          <w:sz w:val="20"/>
          <w:szCs w:val="20"/>
        </w:rPr>
        <w:t>Ved samtidige tilstander velges høyeste nivå av oppfølging.</w:t>
      </w:r>
    </w:p>
    <w:p w14:paraId="70B10777" w14:textId="77777777" w:rsidR="002A5EC3" w:rsidRPr="0091415F" w:rsidRDefault="002A5EC3" w:rsidP="001D667B">
      <w:pPr>
        <w:spacing w:after="0"/>
        <w:rPr>
          <w:rFonts w:ascii="Calibri" w:hAnsi="Calibri" w:cs="Calibri"/>
          <w:sz w:val="20"/>
          <w:szCs w:val="20"/>
        </w:rPr>
      </w:pPr>
    </w:p>
    <w:sectPr w:rsidR="002A5EC3" w:rsidRPr="0091415F" w:rsidSect="007323E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89A3" w14:textId="77777777" w:rsidR="00144DEE" w:rsidRDefault="00144DEE" w:rsidP="00E81F86">
      <w:pPr>
        <w:spacing w:after="0" w:line="240" w:lineRule="auto"/>
      </w:pPr>
      <w:r>
        <w:separator/>
      </w:r>
    </w:p>
  </w:endnote>
  <w:endnote w:type="continuationSeparator" w:id="0">
    <w:p w14:paraId="35A2BCE0" w14:textId="77777777" w:rsidR="00144DEE" w:rsidRDefault="00144DEE" w:rsidP="00E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9A1B" w14:textId="1379193A" w:rsidR="00E81F86" w:rsidRDefault="00E81F8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C97CD8" wp14:editId="33A902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94438076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C455" w14:textId="66DFC219" w:rsidR="00E81F86" w:rsidRPr="00E81F86" w:rsidRDefault="00E81F86" w:rsidP="00E81F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81F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97CD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textbox style="mso-fit-shape-to-text:t" inset="20pt,0,0,15pt">
                <w:txbxContent>
                  <w:p w14:paraId="5393C455" w14:textId="66DFC219" w:rsidR="00E81F86" w:rsidRPr="00E81F86" w:rsidRDefault="00E81F86" w:rsidP="00E81F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81F8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6FC1" w14:textId="44170722" w:rsidR="00E81F86" w:rsidRDefault="00E81F8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7989C7" wp14:editId="155C1E94">
              <wp:simplePos x="904875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24839754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297A0" w14:textId="770F90B1" w:rsidR="00E81F86" w:rsidRPr="00E81F86" w:rsidRDefault="00E81F86" w:rsidP="00E81F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81F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989C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textbox style="mso-fit-shape-to-text:t" inset="20pt,0,0,15pt">
                <w:txbxContent>
                  <w:p w14:paraId="31D297A0" w14:textId="770F90B1" w:rsidR="00E81F86" w:rsidRPr="00E81F86" w:rsidRDefault="00E81F86" w:rsidP="00E81F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81F8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2DDB" w14:textId="5743489D" w:rsidR="00E81F86" w:rsidRDefault="00E81F8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5928A" wp14:editId="08CE3E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43671799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C5222" w14:textId="7137B42C" w:rsidR="00E81F86" w:rsidRPr="00E81F86" w:rsidRDefault="00E81F86" w:rsidP="00E81F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81F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5928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textbox style="mso-fit-shape-to-text:t" inset="20pt,0,0,15pt">
                <w:txbxContent>
                  <w:p w14:paraId="1B8C5222" w14:textId="7137B42C" w:rsidR="00E81F86" w:rsidRPr="00E81F86" w:rsidRDefault="00E81F86" w:rsidP="00E81F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81F8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4F28" w14:textId="77777777" w:rsidR="00144DEE" w:rsidRDefault="00144DEE" w:rsidP="00E81F86">
      <w:pPr>
        <w:spacing w:after="0" w:line="240" w:lineRule="auto"/>
      </w:pPr>
      <w:r>
        <w:separator/>
      </w:r>
    </w:p>
  </w:footnote>
  <w:footnote w:type="continuationSeparator" w:id="0">
    <w:p w14:paraId="541D64C7" w14:textId="77777777" w:rsidR="00144DEE" w:rsidRDefault="00144DEE" w:rsidP="00E8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67"/>
    <w:rsid w:val="0002442D"/>
    <w:rsid w:val="000520CE"/>
    <w:rsid w:val="000A39E9"/>
    <w:rsid w:val="000F1CE6"/>
    <w:rsid w:val="00144DEE"/>
    <w:rsid w:val="001A7077"/>
    <w:rsid w:val="001B7100"/>
    <w:rsid w:val="001C1652"/>
    <w:rsid w:val="001D667B"/>
    <w:rsid w:val="00204E5C"/>
    <w:rsid w:val="00222122"/>
    <w:rsid w:val="0025718C"/>
    <w:rsid w:val="002647F0"/>
    <w:rsid w:val="002A5EC3"/>
    <w:rsid w:val="002C4BFB"/>
    <w:rsid w:val="002E7FAD"/>
    <w:rsid w:val="00316FD1"/>
    <w:rsid w:val="003232D4"/>
    <w:rsid w:val="00502748"/>
    <w:rsid w:val="00530918"/>
    <w:rsid w:val="00557EA3"/>
    <w:rsid w:val="00657735"/>
    <w:rsid w:val="006E2058"/>
    <w:rsid w:val="006F3576"/>
    <w:rsid w:val="00707FB9"/>
    <w:rsid w:val="007323EB"/>
    <w:rsid w:val="00736326"/>
    <w:rsid w:val="0077630D"/>
    <w:rsid w:val="00786A51"/>
    <w:rsid w:val="007A2125"/>
    <w:rsid w:val="007B0F92"/>
    <w:rsid w:val="007F1699"/>
    <w:rsid w:val="00862BD2"/>
    <w:rsid w:val="00894587"/>
    <w:rsid w:val="008A7C8C"/>
    <w:rsid w:val="0091415F"/>
    <w:rsid w:val="0092106C"/>
    <w:rsid w:val="00950167"/>
    <w:rsid w:val="00971854"/>
    <w:rsid w:val="009779E2"/>
    <w:rsid w:val="009A10A8"/>
    <w:rsid w:val="009F360A"/>
    <w:rsid w:val="00A537FD"/>
    <w:rsid w:val="00AE5408"/>
    <w:rsid w:val="00B05DE2"/>
    <w:rsid w:val="00C135EC"/>
    <w:rsid w:val="00C37766"/>
    <w:rsid w:val="00C44BD9"/>
    <w:rsid w:val="00C91F7A"/>
    <w:rsid w:val="00D06627"/>
    <w:rsid w:val="00D27CC1"/>
    <w:rsid w:val="00D33894"/>
    <w:rsid w:val="00E00B7C"/>
    <w:rsid w:val="00E2016C"/>
    <w:rsid w:val="00E236CF"/>
    <w:rsid w:val="00E40E38"/>
    <w:rsid w:val="00E539CE"/>
    <w:rsid w:val="00E81F86"/>
    <w:rsid w:val="00E84D01"/>
    <w:rsid w:val="00E85DED"/>
    <w:rsid w:val="00F521D1"/>
    <w:rsid w:val="00F6535E"/>
    <w:rsid w:val="00FE08FC"/>
    <w:rsid w:val="037593F4"/>
    <w:rsid w:val="06FF882B"/>
    <w:rsid w:val="0BC409D2"/>
    <w:rsid w:val="0F57388B"/>
    <w:rsid w:val="11CF09D1"/>
    <w:rsid w:val="22350FFA"/>
    <w:rsid w:val="37150770"/>
    <w:rsid w:val="3976D1C7"/>
    <w:rsid w:val="39951A87"/>
    <w:rsid w:val="40CCE978"/>
    <w:rsid w:val="46A17A52"/>
    <w:rsid w:val="4CF8632F"/>
    <w:rsid w:val="541A5462"/>
    <w:rsid w:val="56FA6ED2"/>
    <w:rsid w:val="5AED363E"/>
    <w:rsid w:val="68D8889C"/>
    <w:rsid w:val="69B25A9F"/>
    <w:rsid w:val="70C35498"/>
    <w:rsid w:val="777D2045"/>
    <w:rsid w:val="7A24B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E463"/>
  <w15:chartTrackingRefBased/>
  <w15:docId w15:val="{E4054278-021B-4A71-9B62-E64EDF9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01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01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01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01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01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01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01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01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016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016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016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5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9501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unntekst">
    <w:name w:val="footer"/>
    <w:basedOn w:val="Normal"/>
    <w:link w:val="BunntekstTegn"/>
    <w:uiPriority w:val="99"/>
    <w:unhideWhenUsed/>
    <w:rsid w:val="00E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1F86"/>
  </w:style>
  <w:style w:type="paragraph" w:styleId="Topptekst">
    <w:name w:val="header"/>
    <w:basedOn w:val="Normal"/>
    <w:link w:val="TopptekstTegn"/>
    <w:uiPriority w:val="99"/>
    <w:semiHidden/>
    <w:unhideWhenUsed/>
    <w:rsid w:val="007F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F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CECDF43016043BE0C08A03AAB5D5C" ma:contentTypeVersion="11" ma:contentTypeDescription="Opprett et nytt dokument." ma:contentTypeScope="" ma:versionID="38c6e20ab069e90588b20d510f9cbb0b">
  <xsd:schema xmlns:xsd="http://www.w3.org/2001/XMLSchema" xmlns:xs="http://www.w3.org/2001/XMLSchema" xmlns:p="http://schemas.microsoft.com/office/2006/metadata/properties" xmlns:ns1="http://schemas.microsoft.com/sharepoint/v3" xmlns:ns2="af44d92f-a085-40d1-9a06-7b15305d0e11" targetNamespace="http://schemas.microsoft.com/office/2006/metadata/properties" ma:root="true" ma:fieldsID="bb24404b67c51b18e2900c74de9e9021" ns1:_="" ns2:_="">
    <xsd:import namespace="http://schemas.microsoft.com/sharepoint/v3"/>
    <xsd:import namespace="af44d92f-a085-40d1-9a06-7b15305d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92f-a085-40d1-9a06-7b15305d0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767FB-0ACB-4F15-9B59-A8B6B8BD8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AAF35-769E-4417-9983-D29CF4A69B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612A16-6387-4A71-9B84-8BC889D60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41077-5F52-45E3-AE4E-CAD3103FA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4d92f-a085-40d1-9a06-7b15305d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2047</Characters>
  <Application>Microsoft Office Word</Application>
  <DocSecurity>0</DocSecurity>
  <Lines>17</Lines>
  <Paragraphs>4</Paragraphs>
  <ScaleCrop>false</ScaleCrop>
  <Company>Helse Midt-Norge IT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Mats Storvold</dc:creator>
  <cp:keywords/>
  <dc:description/>
  <cp:lastModifiedBy>Åsvold, Sølvi</cp:lastModifiedBy>
  <cp:revision>2</cp:revision>
  <cp:lastPrinted>2026-05-20T19:14:00Z</cp:lastPrinted>
  <dcterms:created xsi:type="dcterms:W3CDTF">2026-06-17T07:25:00Z</dcterms:created>
  <dcterms:modified xsi:type="dcterms:W3CDTF">2026-06-17T07:25:00Z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89041f7,5a102bc,770e74a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2026-01-08T11:50:56Z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ed9a23b4-a166-4a61-bdca-6aabf96748bd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0x010100819CECDF43016043BE0C08A03AAB5D5C</vt:lpwstr>
  </property>
</Properties>
</file>